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D48" w:rsidRDefault="00527A45" w:rsidP="0009267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527A45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10.75pt;margin-top:.05pt;width:54pt;height:63.2pt;z-index:1;visibility:visible">
            <v:imagedata r:id="rId8" o:title=""/>
          </v:shape>
        </w:pict>
      </w:r>
      <w:r w:rsidR="006C6D4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C6D48" w:rsidRDefault="006C6D48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C6D48" w:rsidRDefault="006C6D48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71579" w:rsidRDefault="00871579" w:rsidP="0087157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15421" w:rsidRDefault="00015421" w:rsidP="0001542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015421" w:rsidRDefault="00015421" w:rsidP="0001542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015421" w:rsidRDefault="00015421" w:rsidP="0001542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871579" w:rsidRDefault="00871579" w:rsidP="008715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71579" w:rsidRDefault="00871579" w:rsidP="0087157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71579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872DE1">
        <w:rPr>
          <w:rFonts w:ascii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СЕССИЯ 4 СОЗЫВА</w:t>
      </w:r>
    </w:p>
    <w:p w:rsidR="00871579" w:rsidRDefault="00871579" w:rsidP="00871579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871579" w:rsidRPr="00524435" w:rsidRDefault="00871579" w:rsidP="008715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71579" w:rsidRPr="00871579" w:rsidRDefault="00871579" w:rsidP="00871579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 w:rsidRPr="00524435">
        <w:rPr>
          <w:rFonts w:ascii="Times New Roman" w:hAnsi="Times New Roman" w:cs="Times New Roman"/>
          <w:sz w:val="24"/>
          <w:szCs w:val="24"/>
        </w:rPr>
        <w:t xml:space="preserve">  от   </w:t>
      </w:r>
      <w:r w:rsidR="00E01C57">
        <w:rPr>
          <w:rFonts w:ascii="Times New Roman" w:hAnsi="Times New Roman" w:cs="Times New Roman"/>
          <w:sz w:val="24"/>
          <w:szCs w:val="24"/>
        </w:rPr>
        <w:t>23 сентября 2021 года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6D1157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524435">
        <w:rPr>
          <w:rFonts w:ascii="Times New Roman" w:hAnsi="Times New Roman" w:cs="Times New Roman"/>
          <w:sz w:val="24"/>
          <w:szCs w:val="24"/>
        </w:rPr>
        <w:t xml:space="preserve">№ </w:t>
      </w:r>
      <w:r w:rsidR="00E01C57">
        <w:rPr>
          <w:rFonts w:ascii="Times New Roman" w:hAnsi="Times New Roman" w:cs="Times New Roman"/>
          <w:sz w:val="24"/>
          <w:szCs w:val="24"/>
        </w:rPr>
        <w:t>100</w:t>
      </w:r>
    </w:p>
    <w:p w:rsidR="00871579" w:rsidRPr="00524435" w:rsidRDefault="00871579" w:rsidP="00871579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</w:p>
    <w:p w:rsidR="00871579" w:rsidRDefault="00871579" w:rsidP="00871579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871579" w:rsidRDefault="00871579" w:rsidP="0087157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871579" w:rsidRDefault="00871579" w:rsidP="00871579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871579" w:rsidTr="006D0C1C">
        <w:trPr>
          <w:trHeight w:val="1097"/>
        </w:trPr>
        <w:tc>
          <w:tcPr>
            <w:tcW w:w="9016" w:type="dxa"/>
          </w:tcPr>
          <w:p w:rsidR="00871579" w:rsidRDefault="00871579" w:rsidP="006D0C1C">
            <w:pPr>
              <w:ind w:firstLine="53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изменений в решение Совета Школьненского сельского поселения Белореченского района от 22 декабря 2020 года № 72  «О бюджете Школьненского сельского поселения Белореченского района на 2021 год»</w:t>
            </w:r>
          </w:p>
          <w:p w:rsidR="00871579" w:rsidRDefault="00871579" w:rsidP="006D0C1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871579" w:rsidRDefault="00871579" w:rsidP="00871579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р е ш и л:</w:t>
      </w:r>
    </w:p>
    <w:p w:rsidR="00871579" w:rsidRPr="00CD4DB4" w:rsidRDefault="00871579" w:rsidP="00871579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 w:rsidRPr="00CD4DB4">
        <w:rPr>
          <w:rFonts w:ascii="Times New Roman" w:hAnsi="Times New Roman" w:cs="Times New Roman"/>
        </w:rPr>
        <w:t xml:space="preserve">1. Внести изменения в решения Совета Школьненского сельского поселения Белореченского района от </w:t>
      </w:r>
      <w:r>
        <w:rPr>
          <w:rFonts w:ascii="Times New Roman" w:hAnsi="Times New Roman" w:cs="Times New Roman"/>
        </w:rPr>
        <w:t>22</w:t>
      </w:r>
      <w:r w:rsidRPr="00CD4DB4">
        <w:rPr>
          <w:rFonts w:ascii="Times New Roman" w:hAnsi="Times New Roman" w:cs="Times New Roman"/>
        </w:rPr>
        <w:t xml:space="preserve"> декабря 20</w:t>
      </w:r>
      <w:r>
        <w:rPr>
          <w:rFonts w:ascii="Times New Roman" w:hAnsi="Times New Roman" w:cs="Times New Roman"/>
        </w:rPr>
        <w:t>20</w:t>
      </w:r>
      <w:r w:rsidRPr="00CD4DB4">
        <w:rPr>
          <w:rFonts w:ascii="Times New Roman" w:hAnsi="Times New Roman" w:cs="Times New Roman"/>
        </w:rPr>
        <w:t xml:space="preserve"> года № </w:t>
      </w:r>
      <w:r>
        <w:rPr>
          <w:rFonts w:ascii="Times New Roman" w:hAnsi="Times New Roman" w:cs="Times New Roman"/>
        </w:rPr>
        <w:t>7</w:t>
      </w:r>
      <w:r w:rsidRPr="00CD4DB4">
        <w:rPr>
          <w:rFonts w:ascii="Times New Roman" w:hAnsi="Times New Roman" w:cs="Times New Roman"/>
        </w:rPr>
        <w:t>2 «О бюджете Школьненского сельского поселения Белореченского района</w:t>
      </w:r>
      <w:r>
        <w:rPr>
          <w:rFonts w:ascii="Times New Roman" w:hAnsi="Times New Roman" w:cs="Times New Roman"/>
        </w:rPr>
        <w:t xml:space="preserve"> на 2021 год</w:t>
      </w:r>
      <w:r w:rsidRPr="00CD4DB4">
        <w:rPr>
          <w:rFonts w:ascii="Times New Roman" w:hAnsi="Times New Roman" w:cs="Times New Roman"/>
        </w:rPr>
        <w:t>»:</w:t>
      </w:r>
    </w:p>
    <w:p w:rsidR="00871579" w:rsidRDefault="00871579" w:rsidP="00871579">
      <w:pPr>
        <w:pStyle w:val="ConsNonformat"/>
        <w:widowControl/>
        <w:tabs>
          <w:tab w:val="left" w:pos="0"/>
          <w:tab w:val="left" w:pos="54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 Подпункты 1,2,4 пункта 1 решения изложить в следующей редакции: </w:t>
      </w:r>
    </w:p>
    <w:p w:rsidR="00871579" w:rsidRDefault="00871579" w:rsidP="008715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1.1. «1. Утвердить основные характеристики бюджета Школьненского сельского поселения Белореченского района на 2021 год:</w:t>
      </w:r>
    </w:p>
    <w:p w:rsidR="00871579" w:rsidRDefault="00871579" w:rsidP="00871579">
      <w:pPr>
        <w:tabs>
          <w:tab w:val="left" w:pos="567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3</w:t>
      </w:r>
      <w:r w:rsidR="00872DE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 </w:t>
      </w:r>
      <w:r w:rsidR="00B03E51">
        <w:rPr>
          <w:rFonts w:ascii="Times New Roman" w:hAnsi="Times New Roman" w:cs="Times New Roman"/>
          <w:sz w:val="28"/>
          <w:szCs w:val="28"/>
        </w:rPr>
        <w:t>72</w:t>
      </w:r>
      <w:r w:rsidR="00EA6B9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400,00 рублей;</w:t>
      </w:r>
    </w:p>
    <w:p w:rsidR="00871579" w:rsidRDefault="00871579" w:rsidP="00871579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4E7465">
        <w:rPr>
          <w:rFonts w:ascii="Times New Roman" w:hAnsi="Times New Roman" w:cs="Times New Roman"/>
          <w:sz w:val="28"/>
          <w:szCs w:val="28"/>
        </w:rPr>
        <w:t xml:space="preserve"> общий объем расходов в сумме 3</w:t>
      </w:r>
      <w:r w:rsidR="00872DE1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 </w:t>
      </w:r>
      <w:r w:rsidR="00872DE1">
        <w:rPr>
          <w:rFonts w:ascii="Times New Roman" w:hAnsi="Times New Roman" w:cs="Times New Roman"/>
          <w:sz w:val="28"/>
          <w:szCs w:val="28"/>
        </w:rPr>
        <w:t>4</w:t>
      </w:r>
      <w:r w:rsidR="00B03E51">
        <w:rPr>
          <w:rFonts w:ascii="Times New Roman" w:hAnsi="Times New Roman" w:cs="Times New Roman"/>
          <w:sz w:val="28"/>
          <w:szCs w:val="28"/>
        </w:rPr>
        <w:t>0</w:t>
      </w:r>
      <w:r w:rsidR="00EA6B9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901,08 рублей».</w:t>
      </w:r>
    </w:p>
    <w:p w:rsidR="00871579" w:rsidRDefault="00871579" w:rsidP="00871579">
      <w:pPr>
        <w:tabs>
          <w:tab w:val="left" w:pos="540"/>
        </w:tabs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Увеличить годовые бюджетные назначения в сумме  </w:t>
      </w:r>
      <w:r w:rsidR="00B03E51">
        <w:rPr>
          <w:rFonts w:ascii="Times New Roman" w:hAnsi="Times New Roman" w:cs="Times New Roman"/>
          <w:sz w:val="28"/>
          <w:szCs w:val="28"/>
        </w:rPr>
        <w:t>78</w:t>
      </w:r>
      <w:r w:rsidR="00EA6B96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000,00 рублей по коду доходов</w:t>
      </w:r>
      <w:r w:rsidRPr="007B5212">
        <w:t xml:space="preserve"> </w:t>
      </w:r>
      <w:r>
        <w:t xml:space="preserve"> </w:t>
      </w:r>
      <w:r w:rsidRPr="008B4E76">
        <w:rPr>
          <w:rFonts w:ascii="Times New Roman" w:hAnsi="Times New Roman" w:cs="Times New Roman"/>
          <w:sz w:val="28"/>
          <w:szCs w:val="28"/>
        </w:rPr>
        <w:t>992</w:t>
      </w:r>
      <w:r w:rsidRPr="007B5212">
        <w:rPr>
          <w:rFonts w:ascii="Times New Roman" w:hAnsi="Times New Roman" w:cs="Times New Roman"/>
          <w:sz w:val="28"/>
          <w:szCs w:val="28"/>
        </w:rPr>
        <w:t xml:space="preserve"> </w:t>
      </w:r>
      <w:r w:rsidRPr="00CE1E90">
        <w:rPr>
          <w:rFonts w:ascii="Times New Roman" w:hAnsi="Times New Roman" w:cs="Times New Roman"/>
          <w:sz w:val="28"/>
          <w:szCs w:val="28"/>
        </w:rPr>
        <w:t xml:space="preserve">1 05 03000 01 0000 110 </w:t>
      </w:r>
      <w:r w:rsidRPr="008B4E76">
        <w:rPr>
          <w:rFonts w:ascii="Times New Roman" w:hAnsi="Times New Roman" w:cs="Times New Roman"/>
          <w:sz w:val="28"/>
          <w:szCs w:val="28"/>
        </w:rPr>
        <w:t>«</w:t>
      </w:r>
      <w:r w:rsidRPr="00CE1E90">
        <w:rPr>
          <w:rFonts w:ascii="Times New Roman" w:hAnsi="Times New Roman" w:cs="Times New Roman"/>
          <w:sz w:val="28"/>
          <w:szCs w:val="28"/>
        </w:rPr>
        <w:t>Единый сельскохозяйственный налог*</w:t>
      </w:r>
      <w:r w:rsidRPr="008B4E7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71579" w:rsidRDefault="00871579" w:rsidP="00871579">
      <w:pPr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 Увеличить бюджетные ассигнования в сумме </w:t>
      </w:r>
      <w:r w:rsidR="00A64812">
        <w:rPr>
          <w:rFonts w:ascii="Times New Roman" w:hAnsi="Times New Roman" w:cs="Times New Roman"/>
          <w:sz w:val="28"/>
          <w:szCs w:val="28"/>
        </w:rPr>
        <w:t>78</w:t>
      </w:r>
      <w:r w:rsidR="00B03E51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000,00 рублей, в том числе:</w:t>
      </w:r>
      <w:r w:rsidRPr="003335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1579" w:rsidRDefault="00871579" w:rsidP="00871579">
      <w:pPr>
        <w:ind w:firstLine="5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856D2">
        <w:rPr>
          <w:rFonts w:ascii="Times New Roman" w:hAnsi="Times New Roman" w:cs="Times New Roman"/>
          <w:sz w:val="28"/>
          <w:szCs w:val="28"/>
        </w:rPr>
        <w:t xml:space="preserve">по 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7465">
        <w:rPr>
          <w:rFonts w:ascii="Times New Roman" w:hAnsi="Times New Roman" w:cs="Times New Roman"/>
          <w:sz w:val="28"/>
          <w:szCs w:val="28"/>
        </w:rPr>
        <w:t>01 13</w:t>
      </w:r>
      <w:r w:rsidRPr="000856D2">
        <w:rPr>
          <w:rFonts w:ascii="Times New Roman" w:hAnsi="Times New Roman" w:cs="Times New Roman"/>
          <w:sz w:val="28"/>
          <w:szCs w:val="28"/>
        </w:rPr>
        <w:t xml:space="preserve">  «</w:t>
      </w:r>
      <w:r w:rsidR="004E7465" w:rsidRPr="004E7465">
        <w:rPr>
          <w:rFonts w:ascii="Times New Roman" w:hAnsi="Times New Roman" w:cs="Times New Roman"/>
          <w:sz w:val="28"/>
          <w:szCs w:val="28"/>
        </w:rPr>
        <w:t>Другие общегосударственные вопросы</w:t>
      </w:r>
      <w:r w:rsidRPr="000856D2">
        <w:rPr>
          <w:rFonts w:ascii="Times New Roman" w:hAnsi="Times New Roman" w:cs="Times New Roman"/>
          <w:sz w:val="28"/>
          <w:szCs w:val="28"/>
        </w:rPr>
        <w:t xml:space="preserve">» целевой статье </w:t>
      </w:r>
      <w:r w:rsidR="00EA6B96" w:rsidRPr="00EA6B96">
        <w:rPr>
          <w:rFonts w:ascii="Times New Roman" w:hAnsi="Times New Roman" w:cs="Times New Roman"/>
          <w:sz w:val="28"/>
          <w:szCs w:val="28"/>
        </w:rPr>
        <w:t>5190010780</w:t>
      </w:r>
      <w:r w:rsidRPr="005B42C5"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872DE1" w:rsidRPr="00872DE1">
        <w:rPr>
          <w:rFonts w:ascii="Times New Roman" w:hAnsi="Times New Roman" w:cs="Times New Roman"/>
          <w:sz w:val="28"/>
          <w:szCs w:val="28"/>
        </w:rPr>
        <w:t xml:space="preserve">ВЦП </w:t>
      </w:r>
      <w:r w:rsidR="00872DE1">
        <w:rPr>
          <w:rFonts w:ascii="Times New Roman" w:hAnsi="Times New Roman" w:cs="Times New Roman"/>
          <w:sz w:val="28"/>
          <w:szCs w:val="28"/>
        </w:rPr>
        <w:t>«</w:t>
      </w:r>
      <w:r w:rsidR="00872DE1" w:rsidRPr="00872DE1">
        <w:rPr>
          <w:rFonts w:ascii="Times New Roman" w:hAnsi="Times New Roman" w:cs="Times New Roman"/>
          <w:sz w:val="28"/>
          <w:szCs w:val="28"/>
        </w:rPr>
        <w:t>Информатизация органов местного самоуправления администрации</w:t>
      </w:r>
      <w:r w:rsidRPr="00B66172">
        <w:rPr>
          <w:rFonts w:ascii="Times New Roman" w:hAnsi="Times New Roman" w:cs="Times New Roman"/>
          <w:sz w:val="28"/>
          <w:szCs w:val="28"/>
        </w:rPr>
        <w:t>»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виду расходов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>00 «</w:t>
      </w:r>
      <w:r w:rsidRPr="00DA2C16">
        <w:rPr>
          <w:rFonts w:ascii="Times New Roman" w:hAnsi="Times New Roman" w:cs="Times New Roman"/>
          <w:sz w:val="28"/>
          <w:szCs w:val="28"/>
        </w:rPr>
        <w:t>Закупка товаров, работ и услуг для государственных (муниципальных) нужд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>» в сумме</w:t>
      </w:r>
      <w:r w:rsidR="00EA6B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A6B96">
        <w:rPr>
          <w:rFonts w:ascii="Times New Roman" w:eastAsia="Times New Roman" w:hAnsi="Times New Roman" w:cs="Times New Roman"/>
          <w:color w:val="000000"/>
          <w:sz w:val="28"/>
          <w:szCs w:val="28"/>
        </w:rPr>
        <w:t>8 500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>,00 рублей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A6B96" w:rsidRDefault="00EA6B96" w:rsidP="00EA6B96">
      <w:pPr>
        <w:ind w:firstLine="5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856D2">
        <w:rPr>
          <w:rFonts w:ascii="Times New Roman" w:hAnsi="Times New Roman" w:cs="Times New Roman"/>
          <w:sz w:val="28"/>
          <w:szCs w:val="28"/>
        </w:rPr>
        <w:t xml:space="preserve">по 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 xml:space="preserve"> 01 13</w:t>
      </w:r>
      <w:r w:rsidRPr="000856D2">
        <w:rPr>
          <w:rFonts w:ascii="Times New Roman" w:hAnsi="Times New Roman" w:cs="Times New Roman"/>
          <w:sz w:val="28"/>
          <w:szCs w:val="28"/>
        </w:rPr>
        <w:t xml:space="preserve">  «</w:t>
      </w:r>
      <w:r w:rsidRPr="004E7465">
        <w:rPr>
          <w:rFonts w:ascii="Times New Roman" w:hAnsi="Times New Roman" w:cs="Times New Roman"/>
          <w:sz w:val="28"/>
          <w:szCs w:val="28"/>
        </w:rPr>
        <w:t>Другие общегосударственные вопросы</w:t>
      </w:r>
      <w:r w:rsidRPr="000856D2">
        <w:rPr>
          <w:rFonts w:ascii="Times New Roman" w:hAnsi="Times New Roman" w:cs="Times New Roman"/>
          <w:sz w:val="28"/>
          <w:szCs w:val="28"/>
        </w:rPr>
        <w:t xml:space="preserve">» целевой статье </w:t>
      </w:r>
      <w:r w:rsidRPr="00EA6B96">
        <w:rPr>
          <w:rFonts w:ascii="Times New Roman" w:hAnsi="Times New Roman" w:cs="Times New Roman"/>
          <w:sz w:val="28"/>
          <w:szCs w:val="28"/>
        </w:rPr>
        <w:t>9900010110</w:t>
      </w:r>
      <w:r w:rsidRPr="005B42C5"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A6B96">
        <w:rPr>
          <w:rFonts w:ascii="Times New Roman" w:hAnsi="Times New Roman" w:cs="Times New Roman"/>
          <w:sz w:val="28"/>
          <w:szCs w:val="28"/>
        </w:rPr>
        <w:t>Управление  муниципальным имуществом, связанное с оценкой недвижимости, признанием прав и регулированием отношений в сфере собственности</w:t>
      </w:r>
      <w:r w:rsidRPr="00B66172">
        <w:rPr>
          <w:rFonts w:ascii="Times New Roman" w:hAnsi="Times New Roman" w:cs="Times New Roman"/>
          <w:sz w:val="28"/>
          <w:szCs w:val="28"/>
        </w:rPr>
        <w:t>»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виду расходов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>00 «</w:t>
      </w:r>
      <w:r w:rsidRPr="00DA2C16">
        <w:rPr>
          <w:rFonts w:ascii="Times New Roman" w:hAnsi="Times New Roman" w:cs="Times New Roman"/>
          <w:sz w:val="28"/>
          <w:szCs w:val="28"/>
        </w:rPr>
        <w:t>Закупка товаров, работ и услуг для государственных (муниципальных) нужд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>» в сумме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6 000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>,00 рублей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A6B96" w:rsidRDefault="00EA6B96" w:rsidP="00871579">
      <w:pPr>
        <w:ind w:firstLine="5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03954" w:rsidRDefault="00103954" w:rsidP="00871579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по  коду раздела, подраздела </w:t>
      </w:r>
      <w:r w:rsidR="00EA6B96">
        <w:rPr>
          <w:rFonts w:ascii="Times New Roman" w:hAnsi="Times New Roman" w:cs="Times New Roman"/>
          <w:color w:val="000000"/>
          <w:sz w:val="28"/>
          <w:szCs w:val="28"/>
        </w:rPr>
        <w:t>03 10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EA6B96" w:rsidRPr="00EA6B96">
        <w:rPr>
          <w:rFonts w:ascii="Times New Roman" w:hAnsi="Times New Roman" w:cs="Times New Roman"/>
          <w:color w:val="000000"/>
          <w:sz w:val="28"/>
          <w:szCs w:val="28"/>
        </w:rPr>
        <w:t>Защита населения и территории от чрезвычайных ситуаций природного и техногенного характера, пожарная безопасность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»,  целевой статье   </w:t>
      </w:r>
      <w:r w:rsidR="00EA6B96" w:rsidRPr="00EA6B96">
        <w:rPr>
          <w:rFonts w:ascii="Times New Roman" w:hAnsi="Times New Roman" w:cs="Times New Roman"/>
          <w:color w:val="000000"/>
          <w:sz w:val="28"/>
          <w:szCs w:val="28"/>
        </w:rPr>
        <w:t>9900210010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EA6B96" w:rsidRPr="00EA6B96">
        <w:rPr>
          <w:rFonts w:ascii="Times New Roman" w:hAnsi="Times New Roman" w:cs="Times New Roman"/>
          <w:color w:val="000000"/>
          <w:sz w:val="28"/>
          <w:szCs w:val="28"/>
        </w:rPr>
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1F54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виду расходов</w:t>
      </w:r>
      <w:r w:rsidRPr="005152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200 </w:t>
      </w:r>
      <w:r w:rsidRPr="00FE56C8">
        <w:rPr>
          <w:rFonts w:ascii="Times New Roman" w:hAnsi="Times New Roman" w:cs="Times New Roman"/>
          <w:sz w:val="28"/>
          <w:szCs w:val="28"/>
        </w:rPr>
        <w:t>«Закупка товаров, работ и услуг для государственных (муниципальных) нужд</w:t>
      </w:r>
      <w:r>
        <w:rPr>
          <w:rFonts w:ascii="Times New Roman" w:hAnsi="Times New Roman" w:cs="Times New Roman"/>
          <w:sz w:val="28"/>
          <w:szCs w:val="28"/>
        </w:rPr>
        <w:t xml:space="preserve">» в сумме </w:t>
      </w:r>
      <w:r w:rsidR="00EA6B96">
        <w:rPr>
          <w:rFonts w:ascii="Times New Roman" w:hAnsi="Times New Roman" w:cs="Times New Roman"/>
          <w:sz w:val="28"/>
          <w:szCs w:val="28"/>
        </w:rPr>
        <w:t>173</w:t>
      </w:r>
      <w:r>
        <w:rPr>
          <w:rFonts w:ascii="Times New Roman" w:hAnsi="Times New Roman" w:cs="Times New Roman"/>
          <w:sz w:val="28"/>
          <w:szCs w:val="28"/>
        </w:rPr>
        <w:t> </w:t>
      </w:r>
      <w:r w:rsidR="00EA6B9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00,00 рублей;</w:t>
      </w:r>
    </w:p>
    <w:p w:rsidR="00EA6B96" w:rsidRDefault="00EA6B96" w:rsidP="00EA6B96">
      <w:pPr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коду раздела, подраздела 05 03 «</w:t>
      </w:r>
      <w:r w:rsidRPr="00EE785D">
        <w:rPr>
          <w:rFonts w:ascii="Times New Roman" w:hAnsi="Times New Roman" w:cs="Times New Roman"/>
          <w:color w:val="000000"/>
          <w:sz w:val="28"/>
          <w:szCs w:val="28"/>
        </w:rPr>
        <w:t>Благоустройство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4E7465">
        <w:rPr>
          <w:rFonts w:ascii="Times New Roman" w:hAnsi="Times New Roman" w:cs="Times New Roman"/>
          <w:sz w:val="28"/>
          <w:szCs w:val="28"/>
        </w:rPr>
        <w:t>6800010320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E7465">
        <w:rPr>
          <w:rFonts w:ascii="Times New Roman" w:hAnsi="Times New Roman" w:cs="Times New Roman"/>
          <w:sz w:val="28"/>
          <w:szCs w:val="28"/>
        </w:rPr>
        <w:t>Прочие мероприятия по благоустройству городских округов и поселений</w:t>
      </w:r>
      <w:r>
        <w:rPr>
          <w:rFonts w:ascii="Times New Roman" w:hAnsi="Times New Roman" w:cs="Times New Roman"/>
          <w:sz w:val="28"/>
          <w:szCs w:val="28"/>
        </w:rPr>
        <w:t xml:space="preserve">», виду расходов 200 </w:t>
      </w:r>
      <w:r w:rsidRPr="00FE56C8">
        <w:rPr>
          <w:rFonts w:ascii="Times New Roman" w:hAnsi="Times New Roman" w:cs="Times New Roman"/>
          <w:sz w:val="28"/>
          <w:szCs w:val="28"/>
        </w:rPr>
        <w:t>«Закупка товаров, работ и услуг для государственных (муниципальных) нужд</w:t>
      </w:r>
      <w:r>
        <w:rPr>
          <w:rFonts w:ascii="Times New Roman" w:hAnsi="Times New Roman" w:cs="Times New Roman"/>
          <w:sz w:val="28"/>
          <w:szCs w:val="28"/>
        </w:rPr>
        <w:t xml:space="preserve">» в сумме    </w:t>
      </w:r>
      <w:r w:rsidR="00B03E51">
        <w:rPr>
          <w:rFonts w:ascii="Times New Roman" w:hAnsi="Times New Roman" w:cs="Times New Roman"/>
          <w:sz w:val="28"/>
          <w:szCs w:val="28"/>
        </w:rPr>
        <w:t>347</w:t>
      </w:r>
      <w:r>
        <w:rPr>
          <w:rFonts w:ascii="Times New Roman" w:hAnsi="Times New Roman" w:cs="Times New Roman"/>
          <w:sz w:val="28"/>
          <w:szCs w:val="28"/>
        </w:rPr>
        <w:t xml:space="preserve"> 000,00 рублей;</w:t>
      </w:r>
    </w:p>
    <w:p w:rsidR="00872DE1" w:rsidRDefault="00872DE1" w:rsidP="005E74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по коду раздела, подраздела 08 01 «Культура», целевой статье</w:t>
      </w:r>
      <w:r w:rsidRPr="00883D53">
        <w:t xml:space="preserve"> </w:t>
      </w:r>
      <w:r>
        <w:rPr>
          <w:rFonts w:ascii="Times New Roman" w:hAnsi="Times New Roman" w:cs="Times New Roman"/>
          <w:sz w:val="28"/>
          <w:szCs w:val="28"/>
        </w:rPr>
        <w:t>59200</w:t>
      </w:r>
      <w:r w:rsidRPr="00883D53">
        <w:rPr>
          <w:rFonts w:ascii="Times New Roman" w:hAnsi="Times New Roman" w:cs="Times New Roman"/>
          <w:sz w:val="28"/>
          <w:szCs w:val="28"/>
        </w:rPr>
        <w:t>09020</w:t>
      </w:r>
      <w:r w:rsidRPr="00883D53">
        <w:t xml:space="preserve"> </w:t>
      </w:r>
      <w:r w:rsidRPr="00883D53">
        <w:rPr>
          <w:rFonts w:ascii="Times New Roman" w:hAnsi="Times New Roman" w:cs="Times New Roman"/>
          <w:sz w:val="28"/>
          <w:szCs w:val="28"/>
        </w:rPr>
        <w:t>«Осуществление капитального ремонта</w:t>
      </w:r>
      <w:r>
        <w:rPr>
          <w:rFonts w:ascii="Times New Roman" w:hAnsi="Times New Roman" w:cs="Times New Roman"/>
          <w:sz w:val="28"/>
          <w:szCs w:val="28"/>
        </w:rPr>
        <w:t>»,</w:t>
      </w:r>
      <w:r w:rsidRPr="00B42F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виду расходов 600 «</w:t>
      </w:r>
      <w:r w:rsidRPr="005152C6">
        <w:rPr>
          <w:rFonts w:ascii="Times New Roman" w:hAnsi="Times New Roman" w:cs="Times New Roman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rFonts w:ascii="Times New Roman" w:hAnsi="Times New Roman" w:cs="Times New Roman"/>
          <w:sz w:val="28"/>
          <w:szCs w:val="28"/>
        </w:rPr>
        <w:t xml:space="preserve">» в сумме </w:t>
      </w:r>
      <w:r w:rsidR="00B03E51">
        <w:rPr>
          <w:rFonts w:ascii="Times New Roman" w:hAnsi="Times New Roman" w:cs="Times New Roman"/>
          <w:sz w:val="28"/>
          <w:szCs w:val="28"/>
        </w:rPr>
        <w:t>245</w:t>
      </w:r>
      <w:r>
        <w:rPr>
          <w:rFonts w:ascii="Times New Roman" w:hAnsi="Times New Roman" w:cs="Times New Roman"/>
          <w:sz w:val="28"/>
          <w:szCs w:val="28"/>
        </w:rPr>
        <w:t> 000,00 рублей</w:t>
      </w:r>
      <w:r w:rsidR="00EA6B96">
        <w:rPr>
          <w:rFonts w:ascii="Times New Roman" w:hAnsi="Times New Roman" w:cs="Times New Roman"/>
          <w:sz w:val="28"/>
          <w:szCs w:val="28"/>
        </w:rPr>
        <w:t>.</w:t>
      </w:r>
    </w:p>
    <w:p w:rsidR="00103954" w:rsidRDefault="005E7472" w:rsidP="00872D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71579">
        <w:rPr>
          <w:rFonts w:ascii="Times New Roman" w:hAnsi="Times New Roman" w:cs="Times New Roman"/>
          <w:sz w:val="28"/>
          <w:szCs w:val="28"/>
        </w:rPr>
        <w:t xml:space="preserve">         4. </w:t>
      </w:r>
      <w:r w:rsidR="00103954" w:rsidRPr="000856D2">
        <w:rPr>
          <w:rFonts w:ascii="Times New Roman" w:hAnsi="Times New Roman" w:cs="Times New Roman"/>
          <w:sz w:val="28"/>
          <w:szCs w:val="28"/>
        </w:rPr>
        <w:t xml:space="preserve">Передвинуть ассигнования в сумме </w:t>
      </w:r>
      <w:r w:rsidR="00EA6B96">
        <w:rPr>
          <w:rFonts w:ascii="Times New Roman" w:hAnsi="Times New Roman" w:cs="Times New Roman"/>
          <w:sz w:val="28"/>
          <w:szCs w:val="28"/>
        </w:rPr>
        <w:t>75</w:t>
      </w:r>
      <w:r w:rsidR="00864329">
        <w:rPr>
          <w:rFonts w:ascii="Times New Roman" w:hAnsi="Times New Roman" w:cs="Times New Roman"/>
          <w:sz w:val="28"/>
          <w:szCs w:val="28"/>
        </w:rPr>
        <w:t> </w:t>
      </w:r>
      <w:r w:rsidR="00EA6B96">
        <w:rPr>
          <w:rFonts w:ascii="Times New Roman" w:hAnsi="Times New Roman" w:cs="Times New Roman"/>
          <w:sz w:val="28"/>
          <w:szCs w:val="28"/>
        </w:rPr>
        <w:t>900</w:t>
      </w:r>
      <w:r w:rsidR="00864329">
        <w:rPr>
          <w:rFonts w:ascii="Times New Roman" w:hAnsi="Times New Roman" w:cs="Times New Roman"/>
          <w:sz w:val="28"/>
          <w:szCs w:val="28"/>
        </w:rPr>
        <w:t>,00</w:t>
      </w:r>
      <w:r w:rsidR="00103954" w:rsidRPr="000856D2">
        <w:rPr>
          <w:rFonts w:ascii="Times New Roman" w:hAnsi="Times New Roman" w:cs="Times New Roman"/>
          <w:sz w:val="28"/>
          <w:szCs w:val="28"/>
        </w:rPr>
        <w:t xml:space="preserve"> рублей, предусмотренные </w:t>
      </w:r>
      <w:r w:rsidR="00103954">
        <w:rPr>
          <w:rFonts w:ascii="Times New Roman" w:hAnsi="Times New Roman" w:cs="Times New Roman"/>
          <w:sz w:val="28"/>
          <w:szCs w:val="28"/>
        </w:rPr>
        <w:t>в том числе:</w:t>
      </w:r>
    </w:p>
    <w:p w:rsidR="005E7472" w:rsidRDefault="005E7472" w:rsidP="00871579">
      <w:pPr>
        <w:pStyle w:val="ConsPlusNormal"/>
        <w:tabs>
          <w:tab w:val="left" w:pos="54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по  коду раздела, подраздела 01 04 «</w:t>
      </w:r>
      <w:r w:rsidRPr="00A65FE7">
        <w:rPr>
          <w:rFonts w:ascii="Times New Roman" w:hAnsi="Times New Roman" w:cs="Times New Roman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852757">
        <w:rPr>
          <w:rFonts w:ascii="Times New Roman" w:hAnsi="Times New Roman" w:cs="Times New Roman"/>
          <w:sz w:val="28"/>
          <w:szCs w:val="28"/>
        </w:rPr>
        <w:t xml:space="preserve">5020000190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65FE7">
        <w:rPr>
          <w:rFonts w:ascii="Times New Roman" w:hAnsi="Times New Roman" w:cs="Times New Roman"/>
          <w:sz w:val="28"/>
          <w:szCs w:val="28"/>
        </w:rPr>
        <w:t>Расходы на обеспечение функций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», виду расходов</w:t>
      </w:r>
      <w:r w:rsidRPr="00286B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100 </w:t>
      </w:r>
      <w:r w:rsidRPr="0078000C">
        <w:rPr>
          <w:rFonts w:ascii="Times New Roman" w:hAnsi="Times New Roman" w:cs="Times New Roman"/>
          <w:sz w:val="28"/>
          <w:szCs w:val="28"/>
        </w:rPr>
        <w:t>«</w:t>
      </w:r>
      <w:r w:rsidRPr="005E7472">
        <w:rPr>
          <w:rFonts w:ascii="Times New Roman" w:hAnsi="Times New Roman" w:cs="Times New Roman"/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7472">
        <w:rPr>
          <w:rFonts w:ascii="Times New Roman" w:hAnsi="Times New Roman" w:cs="Times New Roman"/>
          <w:sz w:val="28"/>
          <w:szCs w:val="28"/>
        </w:rPr>
        <w:t>органами, казенными учреждениями, органами управления государственными внебюджетными фондами</w:t>
      </w:r>
      <w:r w:rsidRPr="0078000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на вид расходов 200 </w:t>
      </w:r>
      <w:r w:rsidRPr="00FE56C8">
        <w:rPr>
          <w:rFonts w:ascii="Times New Roman" w:hAnsi="Times New Roman" w:cs="Times New Roman"/>
          <w:sz w:val="28"/>
          <w:szCs w:val="28"/>
        </w:rPr>
        <w:t>«Закупка товаров, работ и услуг для государственных (муниципальных) нужд</w:t>
      </w:r>
      <w:r>
        <w:rPr>
          <w:rFonts w:ascii="Times New Roman" w:hAnsi="Times New Roman" w:cs="Times New Roman"/>
          <w:sz w:val="28"/>
          <w:szCs w:val="28"/>
        </w:rPr>
        <w:t xml:space="preserve">» в сумме </w:t>
      </w:r>
      <w:r w:rsidR="00EA6B9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0 000,00 рублей</w:t>
      </w:r>
      <w:r w:rsidR="008904A7">
        <w:rPr>
          <w:rFonts w:ascii="Times New Roman" w:hAnsi="Times New Roman" w:cs="Times New Roman"/>
          <w:sz w:val="28"/>
          <w:szCs w:val="28"/>
        </w:rPr>
        <w:t>;</w:t>
      </w:r>
    </w:p>
    <w:p w:rsidR="00871579" w:rsidRDefault="00EA6B96" w:rsidP="005E5CB7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по коду раздела, подраздела 05 03 «</w:t>
      </w:r>
      <w:r w:rsidRPr="00EE785D">
        <w:rPr>
          <w:rFonts w:ascii="Times New Roman" w:hAnsi="Times New Roman" w:cs="Times New Roman"/>
          <w:color w:val="000000"/>
          <w:sz w:val="28"/>
          <w:szCs w:val="28"/>
        </w:rPr>
        <w:t>Благоустройство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EA6B96">
        <w:rPr>
          <w:rFonts w:ascii="Times New Roman" w:hAnsi="Times New Roman" w:cs="Times New Roman"/>
          <w:sz w:val="28"/>
          <w:szCs w:val="28"/>
        </w:rPr>
        <w:t>9900010690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5E5CB7" w:rsidRPr="005E5CB7">
        <w:rPr>
          <w:rFonts w:ascii="Times New Roman" w:hAnsi="Times New Roman" w:cs="Times New Roman"/>
          <w:sz w:val="28"/>
          <w:szCs w:val="28"/>
        </w:rPr>
        <w:t>Реализация инициативных проектов</w:t>
      </w:r>
      <w:r>
        <w:rPr>
          <w:rFonts w:ascii="Times New Roman" w:hAnsi="Times New Roman" w:cs="Times New Roman"/>
          <w:sz w:val="28"/>
          <w:szCs w:val="28"/>
        </w:rPr>
        <w:t xml:space="preserve">», виду расходов 200 </w:t>
      </w:r>
      <w:r w:rsidRPr="00FE56C8">
        <w:rPr>
          <w:rFonts w:ascii="Times New Roman" w:hAnsi="Times New Roman" w:cs="Times New Roman"/>
          <w:sz w:val="28"/>
          <w:szCs w:val="28"/>
        </w:rPr>
        <w:t>«Закупка товаров, работ и услуг для государственных (муниципальных) нужд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A6B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0856D2">
        <w:rPr>
          <w:rFonts w:ascii="Times New Roman" w:hAnsi="Times New Roman" w:cs="Times New Roman"/>
          <w:sz w:val="28"/>
          <w:szCs w:val="28"/>
        </w:rPr>
        <w:t>целев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0856D2">
        <w:rPr>
          <w:rFonts w:ascii="Times New Roman" w:hAnsi="Times New Roman" w:cs="Times New Roman"/>
          <w:sz w:val="28"/>
          <w:szCs w:val="28"/>
        </w:rPr>
        <w:t xml:space="preserve"> стать</w:t>
      </w:r>
      <w:r>
        <w:rPr>
          <w:rFonts w:ascii="Times New Roman" w:hAnsi="Times New Roman" w:cs="Times New Roman"/>
          <w:sz w:val="28"/>
          <w:szCs w:val="28"/>
        </w:rPr>
        <w:t xml:space="preserve">ю </w:t>
      </w:r>
      <w:r w:rsidRPr="004E7465">
        <w:rPr>
          <w:rFonts w:ascii="Times New Roman" w:hAnsi="Times New Roman" w:cs="Times New Roman"/>
          <w:sz w:val="28"/>
          <w:szCs w:val="28"/>
        </w:rPr>
        <w:t>6800010320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E7465">
        <w:rPr>
          <w:rFonts w:ascii="Times New Roman" w:hAnsi="Times New Roman" w:cs="Times New Roman"/>
          <w:sz w:val="28"/>
          <w:szCs w:val="28"/>
        </w:rPr>
        <w:t>Прочие мероприятия по благоустройству городских округов и поселений</w:t>
      </w:r>
      <w:r>
        <w:rPr>
          <w:rFonts w:ascii="Times New Roman" w:hAnsi="Times New Roman" w:cs="Times New Roman"/>
          <w:sz w:val="28"/>
          <w:szCs w:val="28"/>
        </w:rPr>
        <w:t xml:space="preserve">», вид расходов 200 </w:t>
      </w:r>
      <w:r w:rsidRPr="00FE56C8">
        <w:rPr>
          <w:rFonts w:ascii="Times New Roman" w:hAnsi="Times New Roman" w:cs="Times New Roman"/>
          <w:sz w:val="28"/>
          <w:szCs w:val="28"/>
        </w:rPr>
        <w:t>«Закупка товаров, работ и услуг для государственных (муниципальных) нужд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A6B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сумме</w:t>
      </w:r>
      <w:r w:rsidR="005E5CB7">
        <w:rPr>
          <w:rFonts w:ascii="Times New Roman" w:hAnsi="Times New Roman" w:cs="Times New Roman"/>
          <w:sz w:val="28"/>
          <w:szCs w:val="28"/>
        </w:rPr>
        <w:t xml:space="preserve"> 45 900,00 рублей.</w:t>
      </w:r>
    </w:p>
    <w:p w:rsidR="00871579" w:rsidRPr="00767955" w:rsidRDefault="00871579" w:rsidP="00871579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5</w:t>
      </w:r>
      <w:r w:rsidRPr="00767955">
        <w:rPr>
          <w:rFonts w:ascii="Times New Roman" w:hAnsi="Times New Roman" w:cs="Times New Roman"/>
          <w:sz w:val="28"/>
          <w:szCs w:val="28"/>
        </w:rPr>
        <w:t xml:space="preserve">. Внести соответствующие изменения в приложения № </w:t>
      </w:r>
      <w:r>
        <w:rPr>
          <w:rFonts w:ascii="Times New Roman" w:hAnsi="Times New Roman" w:cs="Times New Roman"/>
          <w:sz w:val="28"/>
          <w:szCs w:val="28"/>
        </w:rPr>
        <w:t>2,4-6</w:t>
      </w:r>
      <w:r w:rsidRPr="00767955">
        <w:rPr>
          <w:rFonts w:ascii="Times New Roman" w:hAnsi="Times New Roman" w:cs="Times New Roman"/>
          <w:sz w:val="28"/>
          <w:szCs w:val="28"/>
        </w:rPr>
        <w:t xml:space="preserve"> изложив их в новой редакции (приложения № 1,2,3</w:t>
      </w:r>
      <w:r>
        <w:rPr>
          <w:rFonts w:ascii="Times New Roman" w:hAnsi="Times New Roman" w:cs="Times New Roman"/>
          <w:sz w:val="28"/>
          <w:szCs w:val="28"/>
        </w:rPr>
        <w:t>,4</w:t>
      </w:r>
      <w:r w:rsidRPr="00767955">
        <w:rPr>
          <w:rFonts w:ascii="Times New Roman" w:hAnsi="Times New Roman" w:cs="Times New Roman"/>
          <w:sz w:val="28"/>
          <w:szCs w:val="28"/>
        </w:rPr>
        <w:t>).</w:t>
      </w:r>
    </w:p>
    <w:p w:rsidR="00871579" w:rsidRPr="00767955" w:rsidRDefault="00871579" w:rsidP="00871579">
      <w:pPr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6</w:t>
      </w:r>
      <w:r w:rsidRPr="00767955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871579" w:rsidRDefault="00871579" w:rsidP="00871579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7</w:t>
      </w:r>
      <w:r w:rsidRPr="00767955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871579" w:rsidRDefault="00871579" w:rsidP="00871579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71579" w:rsidRPr="00767955" w:rsidRDefault="00871579" w:rsidP="0087157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76795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67955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 </w:t>
      </w:r>
    </w:p>
    <w:p w:rsidR="00871579" w:rsidRDefault="00871579" w:rsidP="0087157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 В.Г.Попков</w:t>
      </w:r>
    </w:p>
    <w:p w:rsidR="00871579" w:rsidRDefault="00871579" w:rsidP="00871579">
      <w:pPr>
        <w:pStyle w:val="ConsNormal"/>
        <w:widowControl/>
        <w:tabs>
          <w:tab w:val="left" w:pos="0"/>
          <w:tab w:val="left" w:pos="360"/>
          <w:tab w:val="left" w:pos="567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71579" w:rsidRDefault="00871579" w:rsidP="0087157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Школьненского сельского </w:t>
      </w:r>
    </w:p>
    <w:p w:rsidR="00871579" w:rsidRDefault="00871579" w:rsidP="0087157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Белореченского района                                                О.В. Калиткина  </w:t>
      </w:r>
    </w:p>
    <w:p w:rsidR="006C6D48" w:rsidRPr="009D7225" w:rsidRDefault="006C6D48" w:rsidP="00092677">
      <w:pPr>
        <w:pageBreakBefore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ЛИСТ СОГЛАСОВАНИЯ</w:t>
      </w: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6C6D48" w:rsidRPr="009D7225" w:rsidRDefault="006C6D48" w:rsidP="00092677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проекта решения Совета Школьненского сельского поселения</w:t>
      </w:r>
    </w:p>
    <w:p w:rsidR="006C6D48" w:rsidRPr="009D7225" w:rsidRDefault="006C6D48" w:rsidP="00092677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Белореченского района</w:t>
      </w:r>
    </w:p>
    <w:p w:rsidR="006C6D48" w:rsidRPr="009D7225" w:rsidRDefault="006C6D48" w:rsidP="00092677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от _____________20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21</w:t>
      </w: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№_____</w:t>
      </w:r>
    </w:p>
    <w:p w:rsidR="006C6D48" w:rsidRPr="009D7225" w:rsidRDefault="006C6D48" w:rsidP="00092677">
      <w:pPr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6C6D48" w:rsidRDefault="006C6D48" w:rsidP="00883D53">
      <w:pPr>
        <w:ind w:firstLine="53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решение Совета Школьненского сельского поселения Белореченского района от 22 декабря 2020 года № 72  «О бюджете Школьненского сельского поселения Белореченского района на 2021 год»</w:t>
      </w:r>
    </w:p>
    <w:p w:rsidR="006C6D48" w:rsidRPr="009D7225" w:rsidRDefault="006C6D48" w:rsidP="00092677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6C6D48" w:rsidRPr="009D7225" w:rsidRDefault="006C6D48" w:rsidP="00092677">
      <w:pPr>
        <w:tabs>
          <w:tab w:val="left" w:pos="851"/>
        </w:tabs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                                                                        </w:t>
      </w:r>
    </w:p>
    <w:p w:rsidR="006C6D48" w:rsidRPr="009D7225" w:rsidRDefault="006C6D48" w:rsidP="00092677">
      <w:pPr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6C6D48" w:rsidRPr="009D7225" w:rsidRDefault="006C6D48" w:rsidP="00092677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6C6D48" w:rsidRPr="009D7225" w:rsidRDefault="006C6D48" w:rsidP="00092677">
      <w:pPr>
        <w:ind w:left="-142" w:right="-2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Проект подготовлен и внесен:</w:t>
      </w:r>
    </w:p>
    <w:tbl>
      <w:tblPr>
        <w:tblW w:w="0" w:type="auto"/>
        <w:tblCellSpacing w:w="0" w:type="dxa"/>
        <w:tblInd w:w="-106" w:type="dxa"/>
        <w:tblLook w:val="00A0"/>
      </w:tblPr>
      <w:tblGrid>
        <w:gridCol w:w="6225"/>
        <w:gridCol w:w="1360"/>
        <w:gridCol w:w="2375"/>
      </w:tblGrid>
      <w:tr w:rsidR="006C6D48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6D48" w:rsidRPr="009D7225" w:rsidRDefault="006C6D48" w:rsidP="00DD1DB8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 финансового отдела  Школьненского сельского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поселения Белореченского района                                                                          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6D48" w:rsidRPr="009D7225" w:rsidRDefault="006C6D48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6D48" w:rsidRPr="009D7225" w:rsidRDefault="006C6D48" w:rsidP="00DD1DB8">
            <w:pPr>
              <w:ind w:right="-2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</w:t>
            </w: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Е.В. Леник</w:t>
            </w:r>
          </w:p>
        </w:tc>
      </w:tr>
      <w:tr w:rsidR="006C6D48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6D48" w:rsidRPr="009D7225" w:rsidRDefault="006C6D48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6D48" w:rsidRPr="009D7225" w:rsidRDefault="006C6D48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6D48" w:rsidRPr="009D7225" w:rsidRDefault="006C6D48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6D48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6D48" w:rsidRPr="009D7225" w:rsidRDefault="006C6D48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6D48" w:rsidRPr="009D7225" w:rsidRDefault="006C6D48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6D48" w:rsidRPr="009D7225" w:rsidRDefault="006C6D48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6D48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6D48" w:rsidRPr="009D7225" w:rsidRDefault="006C6D48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 согласован: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6D48" w:rsidRPr="009D7225" w:rsidRDefault="006C6D48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6D48" w:rsidRPr="009D7225" w:rsidRDefault="006C6D48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C6D48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6D48" w:rsidRPr="009D7225" w:rsidRDefault="006C6D48" w:rsidP="00DD1DB8">
            <w:pPr>
              <w:widowControl w:val="0"/>
              <w:tabs>
                <w:tab w:val="left" w:pos="9499"/>
              </w:tabs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ачальник финансового управления МО Белореченский район</w:t>
            </w:r>
          </w:p>
          <w:p w:rsidR="006C6D48" w:rsidRPr="009D7225" w:rsidRDefault="006C6D48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6D48" w:rsidRPr="009D7225" w:rsidRDefault="006C6D48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6D48" w:rsidRPr="009D7225" w:rsidRDefault="006C6D48" w:rsidP="0002593B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Е.А. Греков</w:t>
            </w:r>
          </w:p>
        </w:tc>
      </w:tr>
    </w:tbl>
    <w:p w:rsidR="006C6D48" w:rsidRPr="009D7225" w:rsidRDefault="006C6D48" w:rsidP="00092677">
      <w:pPr>
        <w:widowControl w:val="0"/>
        <w:tabs>
          <w:tab w:val="left" w:pos="9499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6C6D48" w:rsidRDefault="006C6D48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6C6D48" w:rsidRDefault="006C6D48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6C6D48" w:rsidRDefault="006C6D48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6C6D48" w:rsidRPr="00092677" w:rsidRDefault="006C6D48" w:rsidP="00092677"/>
    <w:sectPr w:rsidR="006C6D48" w:rsidRPr="00092677" w:rsidSect="000E3361">
      <w:headerReference w:type="default" r:id="rId9"/>
      <w:pgSz w:w="11906" w:h="16838"/>
      <w:pgMar w:top="284" w:right="567" w:bottom="28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1DB8" w:rsidRDefault="00241DB8" w:rsidP="00B57B3B">
      <w:r>
        <w:separator/>
      </w:r>
    </w:p>
  </w:endnote>
  <w:endnote w:type="continuationSeparator" w:id="1">
    <w:p w:rsidR="00241DB8" w:rsidRDefault="00241DB8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1DB8" w:rsidRDefault="00241DB8" w:rsidP="00B57B3B">
      <w:r>
        <w:separator/>
      </w:r>
    </w:p>
  </w:footnote>
  <w:footnote w:type="continuationSeparator" w:id="1">
    <w:p w:rsidR="00241DB8" w:rsidRDefault="00241DB8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D48" w:rsidRPr="003139BC" w:rsidRDefault="00527A45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6C6D48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E01C57"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6C6D48" w:rsidRDefault="006C6D4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9F727908"/>
    <w:name w:val="WW8Num18"/>
    <w:lvl w:ilvl="0">
      <w:start w:val="1"/>
      <w:numFmt w:val="decimal"/>
      <w:lvlText w:val="%1."/>
      <w:lvlJc w:val="left"/>
      <w:pPr>
        <w:tabs>
          <w:tab w:val="num" w:pos="283"/>
        </w:tabs>
        <w:ind w:left="643" w:hanging="360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2275" w:hanging="432"/>
      </w:pPr>
      <w:rPr>
        <w:rFonts w:ascii="Times New Roman" w:hAnsi="Times New Roman" w:cs="Times New Roman" w:hint="default"/>
        <w:strike w:val="0"/>
        <w:spacing w:val="-2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83"/>
        </w:tabs>
        <w:ind w:left="1922" w:hanging="50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83"/>
        </w:tabs>
        <w:ind w:left="2011" w:hanging="648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283"/>
        </w:tabs>
        <w:ind w:left="2515" w:hanging="792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3"/>
        </w:tabs>
        <w:ind w:left="3019" w:hanging="936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283"/>
        </w:tabs>
        <w:ind w:left="3523" w:hanging="1080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283"/>
        </w:tabs>
        <w:ind w:left="4027" w:hanging="122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283"/>
        </w:tabs>
        <w:ind w:left="4603" w:hanging="1440"/>
      </w:pPr>
      <w:rPr>
        <w:rFonts w:ascii="Times New Roman" w:hAnsi="Times New Roman" w:cs="Times New Roman" w:hint="default"/>
        <w:spacing w:val="-2"/>
        <w:sz w:val="28"/>
        <w:szCs w:val="28"/>
      </w:rPr>
    </w:lvl>
  </w:abstractNum>
  <w:abstractNum w:abstractNumId="1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2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cs="Times New Roman" w:hint="default"/>
      </w:rPr>
    </w:lvl>
  </w:abstractNum>
  <w:abstractNum w:abstractNumId="3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EB0"/>
    <w:rsid w:val="0000642C"/>
    <w:rsid w:val="00013D35"/>
    <w:rsid w:val="0001538F"/>
    <w:rsid w:val="00015421"/>
    <w:rsid w:val="00017DF0"/>
    <w:rsid w:val="00021312"/>
    <w:rsid w:val="0002516C"/>
    <w:rsid w:val="000251D7"/>
    <w:rsid w:val="000251E5"/>
    <w:rsid w:val="0002593B"/>
    <w:rsid w:val="00026AE1"/>
    <w:rsid w:val="00030337"/>
    <w:rsid w:val="000331B8"/>
    <w:rsid w:val="00035659"/>
    <w:rsid w:val="000367AC"/>
    <w:rsid w:val="00044004"/>
    <w:rsid w:val="000469E9"/>
    <w:rsid w:val="00054A0C"/>
    <w:rsid w:val="00054C3B"/>
    <w:rsid w:val="000555BA"/>
    <w:rsid w:val="00055E88"/>
    <w:rsid w:val="00057A10"/>
    <w:rsid w:val="00062E17"/>
    <w:rsid w:val="000775A2"/>
    <w:rsid w:val="000833D7"/>
    <w:rsid w:val="00083738"/>
    <w:rsid w:val="000839B2"/>
    <w:rsid w:val="00084484"/>
    <w:rsid w:val="000856D2"/>
    <w:rsid w:val="000857A1"/>
    <w:rsid w:val="0009154D"/>
    <w:rsid w:val="000925BE"/>
    <w:rsid w:val="00092677"/>
    <w:rsid w:val="000A0564"/>
    <w:rsid w:val="000A1FE9"/>
    <w:rsid w:val="000A21CA"/>
    <w:rsid w:val="000A2926"/>
    <w:rsid w:val="000A5A80"/>
    <w:rsid w:val="000A63A2"/>
    <w:rsid w:val="000B0282"/>
    <w:rsid w:val="000B02CA"/>
    <w:rsid w:val="000B3397"/>
    <w:rsid w:val="000B50CC"/>
    <w:rsid w:val="000D1831"/>
    <w:rsid w:val="000D36C2"/>
    <w:rsid w:val="000D533B"/>
    <w:rsid w:val="000D5EFA"/>
    <w:rsid w:val="000D65D9"/>
    <w:rsid w:val="000D7CC4"/>
    <w:rsid w:val="000E03DE"/>
    <w:rsid w:val="000E3361"/>
    <w:rsid w:val="000E57F5"/>
    <w:rsid w:val="000E7BAE"/>
    <w:rsid w:val="00100AC5"/>
    <w:rsid w:val="00101D42"/>
    <w:rsid w:val="00102374"/>
    <w:rsid w:val="00103954"/>
    <w:rsid w:val="00106247"/>
    <w:rsid w:val="00106DED"/>
    <w:rsid w:val="00110410"/>
    <w:rsid w:val="00111AC0"/>
    <w:rsid w:val="001177DA"/>
    <w:rsid w:val="00123367"/>
    <w:rsid w:val="00125128"/>
    <w:rsid w:val="00126D0D"/>
    <w:rsid w:val="00127703"/>
    <w:rsid w:val="00130523"/>
    <w:rsid w:val="001410FA"/>
    <w:rsid w:val="0014349A"/>
    <w:rsid w:val="00144247"/>
    <w:rsid w:val="00154F0D"/>
    <w:rsid w:val="0015581E"/>
    <w:rsid w:val="00156AB4"/>
    <w:rsid w:val="0016042A"/>
    <w:rsid w:val="00161E78"/>
    <w:rsid w:val="0016416E"/>
    <w:rsid w:val="00164408"/>
    <w:rsid w:val="0016628E"/>
    <w:rsid w:val="001670D3"/>
    <w:rsid w:val="00167482"/>
    <w:rsid w:val="00167C70"/>
    <w:rsid w:val="00170F63"/>
    <w:rsid w:val="00171EC2"/>
    <w:rsid w:val="00171EEC"/>
    <w:rsid w:val="00173580"/>
    <w:rsid w:val="0017529F"/>
    <w:rsid w:val="00175785"/>
    <w:rsid w:val="00181EBA"/>
    <w:rsid w:val="00183225"/>
    <w:rsid w:val="00184CD9"/>
    <w:rsid w:val="001857CD"/>
    <w:rsid w:val="001860AA"/>
    <w:rsid w:val="00187619"/>
    <w:rsid w:val="0019237D"/>
    <w:rsid w:val="00193A5A"/>
    <w:rsid w:val="0019405F"/>
    <w:rsid w:val="0019434B"/>
    <w:rsid w:val="00194CE4"/>
    <w:rsid w:val="001A296A"/>
    <w:rsid w:val="001A5A92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30E6"/>
    <w:rsid w:val="001C40AA"/>
    <w:rsid w:val="001C6EC4"/>
    <w:rsid w:val="001D3FAB"/>
    <w:rsid w:val="001D492A"/>
    <w:rsid w:val="001D544B"/>
    <w:rsid w:val="001E1C9B"/>
    <w:rsid w:val="001E65E8"/>
    <w:rsid w:val="001F4D90"/>
    <w:rsid w:val="001F5421"/>
    <w:rsid w:val="001F7497"/>
    <w:rsid w:val="00201E79"/>
    <w:rsid w:val="00202C96"/>
    <w:rsid w:val="00203807"/>
    <w:rsid w:val="00203FD5"/>
    <w:rsid w:val="00210A11"/>
    <w:rsid w:val="002111EA"/>
    <w:rsid w:val="00214342"/>
    <w:rsid w:val="002171ED"/>
    <w:rsid w:val="002208D2"/>
    <w:rsid w:val="00221DB4"/>
    <w:rsid w:val="002268A7"/>
    <w:rsid w:val="00231FA8"/>
    <w:rsid w:val="00233C0A"/>
    <w:rsid w:val="0023657E"/>
    <w:rsid w:val="00237868"/>
    <w:rsid w:val="00241112"/>
    <w:rsid w:val="00241DB8"/>
    <w:rsid w:val="002504D7"/>
    <w:rsid w:val="00250B0C"/>
    <w:rsid w:val="00251833"/>
    <w:rsid w:val="00253C20"/>
    <w:rsid w:val="00255B84"/>
    <w:rsid w:val="00260F0C"/>
    <w:rsid w:val="00266475"/>
    <w:rsid w:val="00271227"/>
    <w:rsid w:val="00282915"/>
    <w:rsid w:val="002849D9"/>
    <w:rsid w:val="00284D12"/>
    <w:rsid w:val="002942FA"/>
    <w:rsid w:val="00294601"/>
    <w:rsid w:val="002A2556"/>
    <w:rsid w:val="002A2BBD"/>
    <w:rsid w:val="002A3252"/>
    <w:rsid w:val="002A7404"/>
    <w:rsid w:val="002B07E9"/>
    <w:rsid w:val="002B1AF6"/>
    <w:rsid w:val="002C14CC"/>
    <w:rsid w:val="002C1A75"/>
    <w:rsid w:val="002C2875"/>
    <w:rsid w:val="002C3522"/>
    <w:rsid w:val="002C5126"/>
    <w:rsid w:val="002C7306"/>
    <w:rsid w:val="002D61FE"/>
    <w:rsid w:val="002E1B3E"/>
    <w:rsid w:val="002E2224"/>
    <w:rsid w:val="002E76CC"/>
    <w:rsid w:val="002E78BE"/>
    <w:rsid w:val="002E78D0"/>
    <w:rsid w:val="002F2A37"/>
    <w:rsid w:val="002F3AD2"/>
    <w:rsid w:val="002F412F"/>
    <w:rsid w:val="00311217"/>
    <w:rsid w:val="003139BC"/>
    <w:rsid w:val="003153D4"/>
    <w:rsid w:val="00315D3B"/>
    <w:rsid w:val="00316749"/>
    <w:rsid w:val="00317571"/>
    <w:rsid w:val="00321C4D"/>
    <w:rsid w:val="00327591"/>
    <w:rsid w:val="00331BFC"/>
    <w:rsid w:val="003335C6"/>
    <w:rsid w:val="0033519B"/>
    <w:rsid w:val="003372C6"/>
    <w:rsid w:val="003542ED"/>
    <w:rsid w:val="0036355E"/>
    <w:rsid w:val="003637DC"/>
    <w:rsid w:val="00364E15"/>
    <w:rsid w:val="00367577"/>
    <w:rsid w:val="00367F21"/>
    <w:rsid w:val="00371E03"/>
    <w:rsid w:val="003746E4"/>
    <w:rsid w:val="00374993"/>
    <w:rsid w:val="00383432"/>
    <w:rsid w:val="00394308"/>
    <w:rsid w:val="00394714"/>
    <w:rsid w:val="00395B22"/>
    <w:rsid w:val="00397A9A"/>
    <w:rsid w:val="003A0C18"/>
    <w:rsid w:val="003A1637"/>
    <w:rsid w:val="003A6B96"/>
    <w:rsid w:val="003B02E2"/>
    <w:rsid w:val="003B0A7E"/>
    <w:rsid w:val="003B17DC"/>
    <w:rsid w:val="003B5708"/>
    <w:rsid w:val="003B6688"/>
    <w:rsid w:val="003B7035"/>
    <w:rsid w:val="003B7053"/>
    <w:rsid w:val="003C7EC2"/>
    <w:rsid w:val="003D3082"/>
    <w:rsid w:val="003D46E6"/>
    <w:rsid w:val="003D5459"/>
    <w:rsid w:val="003D7A05"/>
    <w:rsid w:val="003E1EEA"/>
    <w:rsid w:val="003E4804"/>
    <w:rsid w:val="003F181F"/>
    <w:rsid w:val="003F237D"/>
    <w:rsid w:val="003F26A6"/>
    <w:rsid w:val="00410F52"/>
    <w:rsid w:val="00411021"/>
    <w:rsid w:val="0041238D"/>
    <w:rsid w:val="0041759B"/>
    <w:rsid w:val="00420931"/>
    <w:rsid w:val="004213C8"/>
    <w:rsid w:val="00426CEA"/>
    <w:rsid w:val="00434016"/>
    <w:rsid w:val="00444314"/>
    <w:rsid w:val="004510FA"/>
    <w:rsid w:val="0045431B"/>
    <w:rsid w:val="00457F08"/>
    <w:rsid w:val="00460128"/>
    <w:rsid w:val="0046258A"/>
    <w:rsid w:val="004627B5"/>
    <w:rsid w:val="00464032"/>
    <w:rsid w:val="004843ED"/>
    <w:rsid w:val="004846F0"/>
    <w:rsid w:val="00486674"/>
    <w:rsid w:val="004869BB"/>
    <w:rsid w:val="00490118"/>
    <w:rsid w:val="00490731"/>
    <w:rsid w:val="00497319"/>
    <w:rsid w:val="004A259A"/>
    <w:rsid w:val="004A7390"/>
    <w:rsid w:val="004B1415"/>
    <w:rsid w:val="004B1AB3"/>
    <w:rsid w:val="004B2688"/>
    <w:rsid w:val="004B5CF2"/>
    <w:rsid w:val="004C52AD"/>
    <w:rsid w:val="004D3045"/>
    <w:rsid w:val="004D3AB9"/>
    <w:rsid w:val="004D5228"/>
    <w:rsid w:val="004D7E88"/>
    <w:rsid w:val="004E101E"/>
    <w:rsid w:val="004E7465"/>
    <w:rsid w:val="004F0A69"/>
    <w:rsid w:val="004F324E"/>
    <w:rsid w:val="004F39C5"/>
    <w:rsid w:val="004F5D5D"/>
    <w:rsid w:val="004F63B3"/>
    <w:rsid w:val="004F6B79"/>
    <w:rsid w:val="0050053D"/>
    <w:rsid w:val="005012FC"/>
    <w:rsid w:val="0050244E"/>
    <w:rsid w:val="00505CF9"/>
    <w:rsid w:val="00507A5E"/>
    <w:rsid w:val="005123DA"/>
    <w:rsid w:val="00513217"/>
    <w:rsid w:val="00513393"/>
    <w:rsid w:val="005152C6"/>
    <w:rsid w:val="0052009A"/>
    <w:rsid w:val="00521F62"/>
    <w:rsid w:val="00524435"/>
    <w:rsid w:val="00525406"/>
    <w:rsid w:val="00526263"/>
    <w:rsid w:val="00527A45"/>
    <w:rsid w:val="00530999"/>
    <w:rsid w:val="00535EDA"/>
    <w:rsid w:val="005371E3"/>
    <w:rsid w:val="00541885"/>
    <w:rsid w:val="0054211B"/>
    <w:rsid w:val="00542510"/>
    <w:rsid w:val="0054380E"/>
    <w:rsid w:val="00546787"/>
    <w:rsid w:val="00552AC4"/>
    <w:rsid w:val="00553266"/>
    <w:rsid w:val="005573B4"/>
    <w:rsid w:val="0056026D"/>
    <w:rsid w:val="00571145"/>
    <w:rsid w:val="005727DB"/>
    <w:rsid w:val="005738FE"/>
    <w:rsid w:val="00574C69"/>
    <w:rsid w:val="0057516E"/>
    <w:rsid w:val="005760AC"/>
    <w:rsid w:val="0057645F"/>
    <w:rsid w:val="00580429"/>
    <w:rsid w:val="005852B1"/>
    <w:rsid w:val="0059421D"/>
    <w:rsid w:val="005969E2"/>
    <w:rsid w:val="00596C2B"/>
    <w:rsid w:val="0059734A"/>
    <w:rsid w:val="00597708"/>
    <w:rsid w:val="005A1EE7"/>
    <w:rsid w:val="005A34F5"/>
    <w:rsid w:val="005A573F"/>
    <w:rsid w:val="005A7567"/>
    <w:rsid w:val="005A7BDA"/>
    <w:rsid w:val="005B02F1"/>
    <w:rsid w:val="005B1A70"/>
    <w:rsid w:val="005B682C"/>
    <w:rsid w:val="005C0352"/>
    <w:rsid w:val="005C34BC"/>
    <w:rsid w:val="005C7C8E"/>
    <w:rsid w:val="005D32D5"/>
    <w:rsid w:val="005D4983"/>
    <w:rsid w:val="005D6E64"/>
    <w:rsid w:val="005D7290"/>
    <w:rsid w:val="005E056F"/>
    <w:rsid w:val="005E2EAF"/>
    <w:rsid w:val="005E3BA4"/>
    <w:rsid w:val="005E5CB7"/>
    <w:rsid w:val="005E7472"/>
    <w:rsid w:val="005E7F55"/>
    <w:rsid w:val="005F2787"/>
    <w:rsid w:val="005F3F0F"/>
    <w:rsid w:val="005F4044"/>
    <w:rsid w:val="005F6498"/>
    <w:rsid w:val="005F7126"/>
    <w:rsid w:val="005F7B07"/>
    <w:rsid w:val="0060575F"/>
    <w:rsid w:val="00607185"/>
    <w:rsid w:val="006078D7"/>
    <w:rsid w:val="00612447"/>
    <w:rsid w:val="00613DA6"/>
    <w:rsid w:val="006142AF"/>
    <w:rsid w:val="00614C6B"/>
    <w:rsid w:val="006166DD"/>
    <w:rsid w:val="0062228C"/>
    <w:rsid w:val="00624517"/>
    <w:rsid w:val="006301B3"/>
    <w:rsid w:val="00634759"/>
    <w:rsid w:val="00636ABC"/>
    <w:rsid w:val="006457E7"/>
    <w:rsid w:val="00652322"/>
    <w:rsid w:val="00653CCF"/>
    <w:rsid w:val="00654C50"/>
    <w:rsid w:val="006602EC"/>
    <w:rsid w:val="00665A87"/>
    <w:rsid w:val="006719EC"/>
    <w:rsid w:val="0067301C"/>
    <w:rsid w:val="00676CA9"/>
    <w:rsid w:val="00680D98"/>
    <w:rsid w:val="00681853"/>
    <w:rsid w:val="00682AB3"/>
    <w:rsid w:val="00683623"/>
    <w:rsid w:val="006847AC"/>
    <w:rsid w:val="006853C4"/>
    <w:rsid w:val="00687224"/>
    <w:rsid w:val="00687519"/>
    <w:rsid w:val="00690433"/>
    <w:rsid w:val="00690DAD"/>
    <w:rsid w:val="00695143"/>
    <w:rsid w:val="006A182E"/>
    <w:rsid w:val="006A2370"/>
    <w:rsid w:val="006A47E2"/>
    <w:rsid w:val="006A778E"/>
    <w:rsid w:val="006B15FF"/>
    <w:rsid w:val="006B2EAF"/>
    <w:rsid w:val="006B51D1"/>
    <w:rsid w:val="006B708B"/>
    <w:rsid w:val="006C1614"/>
    <w:rsid w:val="006C6D48"/>
    <w:rsid w:val="006C731A"/>
    <w:rsid w:val="006D1157"/>
    <w:rsid w:val="006D2A32"/>
    <w:rsid w:val="006D57B3"/>
    <w:rsid w:val="006D6DDE"/>
    <w:rsid w:val="006E0665"/>
    <w:rsid w:val="006E3A9D"/>
    <w:rsid w:val="006E5104"/>
    <w:rsid w:val="006E5DDE"/>
    <w:rsid w:val="006F3453"/>
    <w:rsid w:val="006F6507"/>
    <w:rsid w:val="007005AD"/>
    <w:rsid w:val="00700EE1"/>
    <w:rsid w:val="007010A4"/>
    <w:rsid w:val="00701583"/>
    <w:rsid w:val="00701E65"/>
    <w:rsid w:val="007045D2"/>
    <w:rsid w:val="007048B9"/>
    <w:rsid w:val="00705BB3"/>
    <w:rsid w:val="00710751"/>
    <w:rsid w:val="00714F23"/>
    <w:rsid w:val="00723EB8"/>
    <w:rsid w:val="00732289"/>
    <w:rsid w:val="00736528"/>
    <w:rsid w:val="00736985"/>
    <w:rsid w:val="007413D2"/>
    <w:rsid w:val="00746618"/>
    <w:rsid w:val="00746BF8"/>
    <w:rsid w:val="007474A2"/>
    <w:rsid w:val="007515C3"/>
    <w:rsid w:val="0075345A"/>
    <w:rsid w:val="00754D86"/>
    <w:rsid w:val="00755BDB"/>
    <w:rsid w:val="00755FBA"/>
    <w:rsid w:val="00757C2D"/>
    <w:rsid w:val="007626F3"/>
    <w:rsid w:val="007630C6"/>
    <w:rsid w:val="007630D3"/>
    <w:rsid w:val="00764E8A"/>
    <w:rsid w:val="00765920"/>
    <w:rsid w:val="00767039"/>
    <w:rsid w:val="00767498"/>
    <w:rsid w:val="00767955"/>
    <w:rsid w:val="007747C1"/>
    <w:rsid w:val="00777B45"/>
    <w:rsid w:val="0078000C"/>
    <w:rsid w:val="00783472"/>
    <w:rsid w:val="00794B95"/>
    <w:rsid w:val="007A0F6C"/>
    <w:rsid w:val="007A1FD1"/>
    <w:rsid w:val="007A3FD9"/>
    <w:rsid w:val="007A522B"/>
    <w:rsid w:val="007A6B19"/>
    <w:rsid w:val="007B5212"/>
    <w:rsid w:val="007B721F"/>
    <w:rsid w:val="007C2C84"/>
    <w:rsid w:val="007C5970"/>
    <w:rsid w:val="007C7353"/>
    <w:rsid w:val="007C7C5C"/>
    <w:rsid w:val="007D18F8"/>
    <w:rsid w:val="007D27EC"/>
    <w:rsid w:val="007D48CB"/>
    <w:rsid w:val="007D4A9A"/>
    <w:rsid w:val="007D7F0B"/>
    <w:rsid w:val="007E015A"/>
    <w:rsid w:val="007E16F0"/>
    <w:rsid w:val="007E1A92"/>
    <w:rsid w:val="007E651F"/>
    <w:rsid w:val="007E68F7"/>
    <w:rsid w:val="007E6D63"/>
    <w:rsid w:val="007F0F46"/>
    <w:rsid w:val="007F5228"/>
    <w:rsid w:val="007F76D3"/>
    <w:rsid w:val="007F7715"/>
    <w:rsid w:val="00801C40"/>
    <w:rsid w:val="008020BD"/>
    <w:rsid w:val="00802EDC"/>
    <w:rsid w:val="00804490"/>
    <w:rsid w:val="00804CA7"/>
    <w:rsid w:val="0080564A"/>
    <w:rsid w:val="00806428"/>
    <w:rsid w:val="00810BBD"/>
    <w:rsid w:val="0081422E"/>
    <w:rsid w:val="00814BDA"/>
    <w:rsid w:val="00814D60"/>
    <w:rsid w:val="008155FD"/>
    <w:rsid w:val="00816690"/>
    <w:rsid w:val="008209EF"/>
    <w:rsid w:val="00822DCF"/>
    <w:rsid w:val="0082327B"/>
    <w:rsid w:val="00825FBD"/>
    <w:rsid w:val="00827B40"/>
    <w:rsid w:val="008312FE"/>
    <w:rsid w:val="00831316"/>
    <w:rsid w:val="008318BA"/>
    <w:rsid w:val="00835B3F"/>
    <w:rsid w:val="0084153A"/>
    <w:rsid w:val="00843519"/>
    <w:rsid w:val="008443FA"/>
    <w:rsid w:val="00844CCB"/>
    <w:rsid w:val="008458A5"/>
    <w:rsid w:val="00846F24"/>
    <w:rsid w:val="008520A8"/>
    <w:rsid w:val="00852757"/>
    <w:rsid w:val="0085294B"/>
    <w:rsid w:val="00853461"/>
    <w:rsid w:val="00853CF7"/>
    <w:rsid w:val="00854DFD"/>
    <w:rsid w:val="00864329"/>
    <w:rsid w:val="00864C91"/>
    <w:rsid w:val="00871579"/>
    <w:rsid w:val="00871992"/>
    <w:rsid w:val="00872DE1"/>
    <w:rsid w:val="00873896"/>
    <w:rsid w:val="00873EA5"/>
    <w:rsid w:val="00875421"/>
    <w:rsid w:val="00881148"/>
    <w:rsid w:val="00882A64"/>
    <w:rsid w:val="00882EEC"/>
    <w:rsid w:val="00883D53"/>
    <w:rsid w:val="00885DB6"/>
    <w:rsid w:val="008904A7"/>
    <w:rsid w:val="00891B51"/>
    <w:rsid w:val="0089290A"/>
    <w:rsid w:val="00896DCC"/>
    <w:rsid w:val="00897E7A"/>
    <w:rsid w:val="008A0B89"/>
    <w:rsid w:val="008A4D2D"/>
    <w:rsid w:val="008A51E4"/>
    <w:rsid w:val="008B4059"/>
    <w:rsid w:val="008B4E76"/>
    <w:rsid w:val="008B561F"/>
    <w:rsid w:val="008B580C"/>
    <w:rsid w:val="008B6240"/>
    <w:rsid w:val="008C2BFE"/>
    <w:rsid w:val="008C79D6"/>
    <w:rsid w:val="008D0A0F"/>
    <w:rsid w:val="008D211D"/>
    <w:rsid w:val="008D4B38"/>
    <w:rsid w:val="008D4E4F"/>
    <w:rsid w:val="008D4EA2"/>
    <w:rsid w:val="008D678E"/>
    <w:rsid w:val="008E12FA"/>
    <w:rsid w:val="008E2C24"/>
    <w:rsid w:val="008E2E17"/>
    <w:rsid w:val="008E305D"/>
    <w:rsid w:val="008E4C84"/>
    <w:rsid w:val="008E6760"/>
    <w:rsid w:val="008E7B7A"/>
    <w:rsid w:val="008F0775"/>
    <w:rsid w:val="008F36AF"/>
    <w:rsid w:val="008F39B4"/>
    <w:rsid w:val="008F6DC4"/>
    <w:rsid w:val="008F7121"/>
    <w:rsid w:val="00900748"/>
    <w:rsid w:val="00901198"/>
    <w:rsid w:val="0090315F"/>
    <w:rsid w:val="009037DC"/>
    <w:rsid w:val="00910611"/>
    <w:rsid w:val="0091129A"/>
    <w:rsid w:val="009134BD"/>
    <w:rsid w:val="009140B4"/>
    <w:rsid w:val="0092011B"/>
    <w:rsid w:val="009220CE"/>
    <w:rsid w:val="00922148"/>
    <w:rsid w:val="00922DD3"/>
    <w:rsid w:val="00923D0A"/>
    <w:rsid w:val="00925652"/>
    <w:rsid w:val="009307A5"/>
    <w:rsid w:val="0093116D"/>
    <w:rsid w:val="009319DB"/>
    <w:rsid w:val="0093387D"/>
    <w:rsid w:val="00941035"/>
    <w:rsid w:val="00942409"/>
    <w:rsid w:val="00942C02"/>
    <w:rsid w:val="00945017"/>
    <w:rsid w:val="009466D8"/>
    <w:rsid w:val="00952021"/>
    <w:rsid w:val="00956C78"/>
    <w:rsid w:val="00957CB9"/>
    <w:rsid w:val="00961C69"/>
    <w:rsid w:val="0096324D"/>
    <w:rsid w:val="00963B41"/>
    <w:rsid w:val="00965867"/>
    <w:rsid w:val="00970A73"/>
    <w:rsid w:val="00972A13"/>
    <w:rsid w:val="00972EDB"/>
    <w:rsid w:val="00974E5B"/>
    <w:rsid w:val="009752B5"/>
    <w:rsid w:val="0098165A"/>
    <w:rsid w:val="00981B34"/>
    <w:rsid w:val="0098228A"/>
    <w:rsid w:val="00987858"/>
    <w:rsid w:val="00991893"/>
    <w:rsid w:val="00994C3A"/>
    <w:rsid w:val="009959A2"/>
    <w:rsid w:val="00995AF3"/>
    <w:rsid w:val="009A223F"/>
    <w:rsid w:val="009A27D5"/>
    <w:rsid w:val="009A79F8"/>
    <w:rsid w:val="009A7DAE"/>
    <w:rsid w:val="009A7EFE"/>
    <w:rsid w:val="009B29D4"/>
    <w:rsid w:val="009B3142"/>
    <w:rsid w:val="009B461D"/>
    <w:rsid w:val="009B6A55"/>
    <w:rsid w:val="009C061D"/>
    <w:rsid w:val="009C3754"/>
    <w:rsid w:val="009C6A55"/>
    <w:rsid w:val="009D0AB6"/>
    <w:rsid w:val="009D58BB"/>
    <w:rsid w:val="009D5E71"/>
    <w:rsid w:val="009D6F55"/>
    <w:rsid w:val="009D7225"/>
    <w:rsid w:val="009D77FB"/>
    <w:rsid w:val="009E3CFB"/>
    <w:rsid w:val="009E52A0"/>
    <w:rsid w:val="009E6447"/>
    <w:rsid w:val="009E69D6"/>
    <w:rsid w:val="009E6E5D"/>
    <w:rsid w:val="009E7861"/>
    <w:rsid w:val="009F5D38"/>
    <w:rsid w:val="009F6BEC"/>
    <w:rsid w:val="009F705B"/>
    <w:rsid w:val="00A02B15"/>
    <w:rsid w:val="00A02E48"/>
    <w:rsid w:val="00A05354"/>
    <w:rsid w:val="00A14C04"/>
    <w:rsid w:val="00A17234"/>
    <w:rsid w:val="00A224F0"/>
    <w:rsid w:val="00A31EB4"/>
    <w:rsid w:val="00A3364F"/>
    <w:rsid w:val="00A33813"/>
    <w:rsid w:val="00A351AB"/>
    <w:rsid w:val="00A35336"/>
    <w:rsid w:val="00A408B0"/>
    <w:rsid w:val="00A41E92"/>
    <w:rsid w:val="00A45084"/>
    <w:rsid w:val="00A51493"/>
    <w:rsid w:val="00A51D71"/>
    <w:rsid w:val="00A54A08"/>
    <w:rsid w:val="00A60D9F"/>
    <w:rsid w:val="00A60DED"/>
    <w:rsid w:val="00A63DE6"/>
    <w:rsid w:val="00A64812"/>
    <w:rsid w:val="00A656E3"/>
    <w:rsid w:val="00A65FE7"/>
    <w:rsid w:val="00A674A9"/>
    <w:rsid w:val="00A675FB"/>
    <w:rsid w:val="00A72975"/>
    <w:rsid w:val="00A74C38"/>
    <w:rsid w:val="00A927CD"/>
    <w:rsid w:val="00A969F6"/>
    <w:rsid w:val="00AA5BE7"/>
    <w:rsid w:val="00AB0EAA"/>
    <w:rsid w:val="00AB5EB6"/>
    <w:rsid w:val="00AC1128"/>
    <w:rsid w:val="00AD1D8E"/>
    <w:rsid w:val="00AD3D89"/>
    <w:rsid w:val="00AD5AD8"/>
    <w:rsid w:val="00AD5B49"/>
    <w:rsid w:val="00AD7649"/>
    <w:rsid w:val="00AE009D"/>
    <w:rsid w:val="00AE2917"/>
    <w:rsid w:val="00AE471E"/>
    <w:rsid w:val="00AE5C61"/>
    <w:rsid w:val="00AE5D7B"/>
    <w:rsid w:val="00AE7999"/>
    <w:rsid w:val="00AF07F8"/>
    <w:rsid w:val="00AF23F8"/>
    <w:rsid w:val="00AF5037"/>
    <w:rsid w:val="00AF585C"/>
    <w:rsid w:val="00AF618B"/>
    <w:rsid w:val="00AF6990"/>
    <w:rsid w:val="00AF7645"/>
    <w:rsid w:val="00B03D3F"/>
    <w:rsid w:val="00B03E51"/>
    <w:rsid w:val="00B06201"/>
    <w:rsid w:val="00B06628"/>
    <w:rsid w:val="00B106E2"/>
    <w:rsid w:val="00B13DE0"/>
    <w:rsid w:val="00B13DF8"/>
    <w:rsid w:val="00B1650C"/>
    <w:rsid w:val="00B16C41"/>
    <w:rsid w:val="00B21835"/>
    <w:rsid w:val="00B2699E"/>
    <w:rsid w:val="00B2795B"/>
    <w:rsid w:val="00B314C6"/>
    <w:rsid w:val="00B3353F"/>
    <w:rsid w:val="00B344B2"/>
    <w:rsid w:val="00B34727"/>
    <w:rsid w:val="00B4063C"/>
    <w:rsid w:val="00B42F74"/>
    <w:rsid w:val="00B44CF3"/>
    <w:rsid w:val="00B4514E"/>
    <w:rsid w:val="00B47643"/>
    <w:rsid w:val="00B47BBB"/>
    <w:rsid w:val="00B51340"/>
    <w:rsid w:val="00B51948"/>
    <w:rsid w:val="00B55865"/>
    <w:rsid w:val="00B55B50"/>
    <w:rsid w:val="00B57B3B"/>
    <w:rsid w:val="00B57F9F"/>
    <w:rsid w:val="00B620F8"/>
    <w:rsid w:val="00B644DA"/>
    <w:rsid w:val="00B644DF"/>
    <w:rsid w:val="00B66A98"/>
    <w:rsid w:val="00B6740D"/>
    <w:rsid w:val="00B6775C"/>
    <w:rsid w:val="00B7172D"/>
    <w:rsid w:val="00B804F7"/>
    <w:rsid w:val="00B80B34"/>
    <w:rsid w:val="00B839C1"/>
    <w:rsid w:val="00B83E93"/>
    <w:rsid w:val="00B87C78"/>
    <w:rsid w:val="00B90DFB"/>
    <w:rsid w:val="00B93251"/>
    <w:rsid w:val="00B93C4A"/>
    <w:rsid w:val="00B943F1"/>
    <w:rsid w:val="00BA0CB7"/>
    <w:rsid w:val="00BA3427"/>
    <w:rsid w:val="00BA4C14"/>
    <w:rsid w:val="00BB0BAB"/>
    <w:rsid w:val="00BB3922"/>
    <w:rsid w:val="00BB4D94"/>
    <w:rsid w:val="00BB6811"/>
    <w:rsid w:val="00BB7C74"/>
    <w:rsid w:val="00BC1663"/>
    <w:rsid w:val="00BC1BC1"/>
    <w:rsid w:val="00BC609A"/>
    <w:rsid w:val="00BC7426"/>
    <w:rsid w:val="00BD347D"/>
    <w:rsid w:val="00BD36A1"/>
    <w:rsid w:val="00BE1024"/>
    <w:rsid w:val="00BE3515"/>
    <w:rsid w:val="00BE3E1E"/>
    <w:rsid w:val="00BE4009"/>
    <w:rsid w:val="00BE528A"/>
    <w:rsid w:val="00BE709F"/>
    <w:rsid w:val="00BF03FC"/>
    <w:rsid w:val="00BF3CDC"/>
    <w:rsid w:val="00BF61F2"/>
    <w:rsid w:val="00BF6A75"/>
    <w:rsid w:val="00C02739"/>
    <w:rsid w:val="00C11F9C"/>
    <w:rsid w:val="00C12633"/>
    <w:rsid w:val="00C131F2"/>
    <w:rsid w:val="00C21DCC"/>
    <w:rsid w:val="00C22510"/>
    <w:rsid w:val="00C31DEB"/>
    <w:rsid w:val="00C32B45"/>
    <w:rsid w:val="00C32E45"/>
    <w:rsid w:val="00C34742"/>
    <w:rsid w:val="00C351E8"/>
    <w:rsid w:val="00C35EE9"/>
    <w:rsid w:val="00C402FB"/>
    <w:rsid w:val="00C41672"/>
    <w:rsid w:val="00C42666"/>
    <w:rsid w:val="00C457F1"/>
    <w:rsid w:val="00C4632C"/>
    <w:rsid w:val="00C528FA"/>
    <w:rsid w:val="00C541A9"/>
    <w:rsid w:val="00C57BBA"/>
    <w:rsid w:val="00C60D60"/>
    <w:rsid w:val="00C61D08"/>
    <w:rsid w:val="00C6531B"/>
    <w:rsid w:val="00C673B0"/>
    <w:rsid w:val="00C70AF5"/>
    <w:rsid w:val="00C7149E"/>
    <w:rsid w:val="00C761CE"/>
    <w:rsid w:val="00C8494B"/>
    <w:rsid w:val="00C9011F"/>
    <w:rsid w:val="00C91F4C"/>
    <w:rsid w:val="00C96B0F"/>
    <w:rsid w:val="00C9771E"/>
    <w:rsid w:val="00CB0377"/>
    <w:rsid w:val="00CB06B6"/>
    <w:rsid w:val="00CB33DF"/>
    <w:rsid w:val="00CB446A"/>
    <w:rsid w:val="00CB5FE9"/>
    <w:rsid w:val="00CB6B6B"/>
    <w:rsid w:val="00CB757F"/>
    <w:rsid w:val="00CC2119"/>
    <w:rsid w:val="00CC2FBD"/>
    <w:rsid w:val="00CC3CE9"/>
    <w:rsid w:val="00CC652E"/>
    <w:rsid w:val="00CD48D9"/>
    <w:rsid w:val="00CD4DB4"/>
    <w:rsid w:val="00CD4EEC"/>
    <w:rsid w:val="00CD59B1"/>
    <w:rsid w:val="00CD6630"/>
    <w:rsid w:val="00CD6CEB"/>
    <w:rsid w:val="00CD7044"/>
    <w:rsid w:val="00CE1E90"/>
    <w:rsid w:val="00CE31CD"/>
    <w:rsid w:val="00CE688A"/>
    <w:rsid w:val="00CF256D"/>
    <w:rsid w:val="00CF5602"/>
    <w:rsid w:val="00CF763B"/>
    <w:rsid w:val="00D043A9"/>
    <w:rsid w:val="00D15C8A"/>
    <w:rsid w:val="00D16E48"/>
    <w:rsid w:val="00D17FC3"/>
    <w:rsid w:val="00D21183"/>
    <w:rsid w:val="00D2239D"/>
    <w:rsid w:val="00D2356D"/>
    <w:rsid w:val="00D2796A"/>
    <w:rsid w:val="00D33C16"/>
    <w:rsid w:val="00D35DB7"/>
    <w:rsid w:val="00D36B4C"/>
    <w:rsid w:val="00D36FFB"/>
    <w:rsid w:val="00D432E0"/>
    <w:rsid w:val="00D43E39"/>
    <w:rsid w:val="00D45E3B"/>
    <w:rsid w:val="00D46EF9"/>
    <w:rsid w:val="00D50E4C"/>
    <w:rsid w:val="00D52452"/>
    <w:rsid w:val="00D541CE"/>
    <w:rsid w:val="00D564D9"/>
    <w:rsid w:val="00D574BE"/>
    <w:rsid w:val="00D57B1F"/>
    <w:rsid w:val="00D61196"/>
    <w:rsid w:val="00D64AC3"/>
    <w:rsid w:val="00D66215"/>
    <w:rsid w:val="00D72D7A"/>
    <w:rsid w:val="00D75C69"/>
    <w:rsid w:val="00D775B8"/>
    <w:rsid w:val="00D77D2C"/>
    <w:rsid w:val="00D8186A"/>
    <w:rsid w:val="00D874A4"/>
    <w:rsid w:val="00D933A2"/>
    <w:rsid w:val="00D96D93"/>
    <w:rsid w:val="00D971DC"/>
    <w:rsid w:val="00D97BAC"/>
    <w:rsid w:val="00DA0532"/>
    <w:rsid w:val="00DA0E14"/>
    <w:rsid w:val="00DA1008"/>
    <w:rsid w:val="00DA15A6"/>
    <w:rsid w:val="00DA1B7C"/>
    <w:rsid w:val="00DA1C54"/>
    <w:rsid w:val="00DA7FD3"/>
    <w:rsid w:val="00DB3363"/>
    <w:rsid w:val="00DB38F8"/>
    <w:rsid w:val="00DB7F03"/>
    <w:rsid w:val="00DB7F2B"/>
    <w:rsid w:val="00DC15A0"/>
    <w:rsid w:val="00DC27C3"/>
    <w:rsid w:val="00DC3677"/>
    <w:rsid w:val="00DC67B8"/>
    <w:rsid w:val="00DC768F"/>
    <w:rsid w:val="00DC7B4C"/>
    <w:rsid w:val="00DD1DB8"/>
    <w:rsid w:val="00DD36E1"/>
    <w:rsid w:val="00DD3F40"/>
    <w:rsid w:val="00DD3FAF"/>
    <w:rsid w:val="00DD5EF6"/>
    <w:rsid w:val="00DD6FE6"/>
    <w:rsid w:val="00DE01CA"/>
    <w:rsid w:val="00DE2915"/>
    <w:rsid w:val="00DE649C"/>
    <w:rsid w:val="00DE7663"/>
    <w:rsid w:val="00DF4775"/>
    <w:rsid w:val="00DF478A"/>
    <w:rsid w:val="00DF4B9E"/>
    <w:rsid w:val="00DF5FED"/>
    <w:rsid w:val="00DF61AC"/>
    <w:rsid w:val="00E00097"/>
    <w:rsid w:val="00E00A25"/>
    <w:rsid w:val="00E0122F"/>
    <w:rsid w:val="00E01C57"/>
    <w:rsid w:val="00E028DA"/>
    <w:rsid w:val="00E04B88"/>
    <w:rsid w:val="00E07808"/>
    <w:rsid w:val="00E0786E"/>
    <w:rsid w:val="00E152EF"/>
    <w:rsid w:val="00E15B7E"/>
    <w:rsid w:val="00E218DB"/>
    <w:rsid w:val="00E225AB"/>
    <w:rsid w:val="00E2465F"/>
    <w:rsid w:val="00E26C4A"/>
    <w:rsid w:val="00E31855"/>
    <w:rsid w:val="00E31B4D"/>
    <w:rsid w:val="00E32359"/>
    <w:rsid w:val="00E334CC"/>
    <w:rsid w:val="00E3589D"/>
    <w:rsid w:val="00E4290A"/>
    <w:rsid w:val="00E5128B"/>
    <w:rsid w:val="00E52109"/>
    <w:rsid w:val="00E5217E"/>
    <w:rsid w:val="00E60BA2"/>
    <w:rsid w:val="00E617FC"/>
    <w:rsid w:val="00E64D36"/>
    <w:rsid w:val="00E6529E"/>
    <w:rsid w:val="00E66445"/>
    <w:rsid w:val="00E66CCA"/>
    <w:rsid w:val="00E67C8E"/>
    <w:rsid w:val="00E70FD1"/>
    <w:rsid w:val="00E72838"/>
    <w:rsid w:val="00E741FF"/>
    <w:rsid w:val="00E74643"/>
    <w:rsid w:val="00E7483A"/>
    <w:rsid w:val="00E80452"/>
    <w:rsid w:val="00E8049E"/>
    <w:rsid w:val="00E83099"/>
    <w:rsid w:val="00E920CF"/>
    <w:rsid w:val="00E94647"/>
    <w:rsid w:val="00EA140F"/>
    <w:rsid w:val="00EA5565"/>
    <w:rsid w:val="00EA598F"/>
    <w:rsid w:val="00EA6B96"/>
    <w:rsid w:val="00EB3D68"/>
    <w:rsid w:val="00EB7A9B"/>
    <w:rsid w:val="00EC034D"/>
    <w:rsid w:val="00EC0FF3"/>
    <w:rsid w:val="00EC161C"/>
    <w:rsid w:val="00EC1D65"/>
    <w:rsid w:val="00EC4CAF"/>
    <w:rsid w:val="00EC53D7"/>
    <w:rsid w:val="00ED07F0"/>
    <w:rsid w:val="00ED33C1"/>
    <w:rsid w:val="00ED4917"/>
    <w:rsid w:val="00ED5D50"/>
    <w:rsid w:val="00EE2CD0"/>
    <w:rsid w:val="00EE3889"/>
    <w:rsid w:val="00EF0640"/>
    <w:rsid w:val="00EF127F"/>
    <w:rsid w:val="00EF190B"/>
    <w:rsid w:val="00EF2ABD"/>
    <w:rsid w:val="00EF5F68"/>
    <w:rsid w:val="00EF73F3"/>
    <w:rsid w:val="00F006F8"/>
    <w:rsid w:val="00F03BF2"/>
    <w:rsid w:val="00F04FAB"/>
    <w:rsid w:val="00F06F66"/>
    <w:rsid w:val="00F070A5"/>
    <w:rsid w:val="00F11011"/>
    <w:rsid w:val="00F1354C"/>
    <w:rsid w:val="00F15F05"/>
    <w:rsid w:val="00F2294B"/>
    <w:rsid w:val="00F24E3E"/>
    <w:rsid w:val="00F31FC6"/>
    <w:rsid w:val="00F32929"/>
    <w:rsid w:val="00F36881"/>
    <w:rsid w:val="00F36A98"/>
    <w:rsid w:val="00F36BF8"/>
    <w:rsid w:val="00F40275"/>
    <w:rsid w:val="00F40443"/>
    <w:rsid w:val="00F4292D"/>
    <w:rsid w:val="00F42FA6"/>
    <w:rsid w:val="00F44926"/>
    <w:rsid w:val="00F46813"/>
    <w:rsid w:val="00F47A9E"/>
    <w:rsid w:val="00F57254"/>
    <w:rsid w:val="00F60ECA"/>
    <w:rsid w:val="00F658E0"/>
    <w:rsid w:val="00F70023"/>
    <w:rsid w:val="00F702B5"/>
    <w:rsid w:val="00F718C8"/>
    <w:rsid w:val="00F7205F"/>
    <w:rsid w:val="00F724F5"/>
    <w:rsid w:val="00F728A4"/>
    <w:rsid w:val="00F729BC"/>
    <w:rsid w:val="00F72C2A"/>
    <w:rsid w:val="00F72CD6"/>
    <w:rsid w:val="00F73150"/>
    <w:rsid w:val="00F772AC"/>
    <w:rsid w:val="00F80E76"/>
    <w:rsid w:val="00F843BF"/>
    <w:rsid w:val="00F8604D"/>
    <w:rsid w:val="00F878BF"/>
    <w:rsid w:val="00F90966"/>
    <w:rsid w:val="00F90BD5"/>
    <w:rsid w:val="00F91EB5"/>
    <w:rsid w:val="00F9217B"/>
    <w:rsid w:val="00F92F66"/>
    <w:rsid w:val="00FA3F3C"/>
    <w:rsid w:val="00FA61E0"/>
    <w:rsid w:val="00FB029E"/>
    <w:rsid w:val="00FB2285"/>
    <w:rsid w:val="00FC41DD"/>
    <w:rsid w:val="00FC57F4"/>
    <w:rsid w:val="00FC5DE3"/>
    <w:rsid w:val="00FC7B45"/>
    <w:rsid w:val="00FC7BB3"/>
    <w:rsid w:val="00FD144C"/>
    <w:rsid w:val="00FD5B5A"/>
    <w:rsid w:val="00FD6413"/>
    <w:rsid w:val="00FD6949"/>
    <w:rsid w:val="00FE08BA"/>
    <w:rsid w:val="00FE226C"/>
    <w:rsid w:val="00FE2F28"/>
    <w:rsid w:val="00FE3117"/>
    <w:rsid w:val="00FE4033"/>
    <w:rsid w:val="00FE56C8"/>
    <w:rsid w:val="00FF0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B13DF8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13DF8"/>
    <w:rPr>
      <w:rFonts w:ascii="Cambria" w:hAnsi="Cambria" w:cs="Cambria"/>
      <w:b/>
      <w:bCs/>
      <w:sz w:val="26"/>
      <w:szCs w:val="26"/>
      <w:lang w:eastAsia="en-US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rFonts w:cs="Times New Roman"/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rFonts w:cs="Times New Roman"/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0">
    <w:name w:val="Знак Знак Знак"/>
    <w:basedOn w:val="a"/>
    <w:autoRedefine/>
    <w:uiPriority w:val="99"/>
    <w:rsid w:val="005371E3"/>
    <w:pPr>
      <w:widowControl w:val="0"/>
      <w:jc w:val="left"/>
    </w:pPr>
    <w:rPr>
      <w:sz w:val="24"/>
      <w:szCs w:val="24"/>
    </w:rPr>
  </w:style>
  <w:style w:type="paragraph" w:customStyle="1" w:styleId="12">
    <w:name w:val="Знак1"/>
    <w:basedOn w:val="a"/>
    <w:uiPriority w:val="99"/>
    <w:rsid w:val="002829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22">
    <w:name w:val="Знак2"/>
    <w:basedOn w:val="a"/>
    <w:uiPriority w:val="99"/>
    <w:rsid w:val="00AF585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8508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8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8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8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8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8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8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8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8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8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DE7211-F9E6-4A17-9CE7-2FE392242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2023</TotalTime>
  <Pages>1</Pages>
  <Words>1049</Words>
  <Characters>5983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Пользователь Windows</cp:lastModifiedBy>
  <cp:revision>94</cp:revision>
  <cp:lastPrinted>2021-09-23T12:30:00Z</cp:lastPrinted>
  <dcterms:created xsi:type="dcterms:W3CDTF">2017-12-13T16:31:00Z</dcterms:created>
  <dcterms:modified xsi:type="dcterms:W3CDTF">2021-09-23T12:31:00Z</dcterms:modified>
</cp:coreProperties>
</file>